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71957C" w14:textId="77777777" w:rsidR="00151592" w:rsidRPr="0080192B" w:rsidRDefault="003D53C1" w:rsidP="0080192B">
      <w:pPr>
        <w:pStyle w:val="Standard"/>
        <w:spacing w:line="360" w:lineRule="auto"/>
        <w:jc w:val="center"/>
        <w:rPr>
          <w:rFonts w:asciiTheme="minorHAnsi" w:hAnsiTheme="minorHAnsi" w:cstheme="minorHAnsi"/>
          <w:sz w:val="28"/>
          <w:szCs w:val="28"/>
        </w:rPr>
      </w:pPr>
      <w:r w:rsidRPr="0080192B">
        <w:rPr>
          <w:rFonts w:asciiTheme="minorHAnsi" w:hAnsiTheme="minorHAnsi" w:cstheme="minorHAnsi"/>
          <w:sz w:val="28"/>
          <w:szCs w:val="28"/>
        </w:rPr>
        <w:t>Rovereto: l’Università è una risorsa fondamentale per il futuro della città</w:t>
      </w:r>
    </w:p>
    <w:p w14:paraId="1A809CA0" w14:textId="77777777" w:rsidR="00151592" w:rsidRPr="0080192B" w:rsidRDefault="003D53C1" w:rsidP="0080192B">
      <w:pPr>
        <w:pStyle w:val="Standard"/>
        <w:spacing w:line="360" w:lineRule="auto"/>
        <w:jc w:val="center"/>
        <w:rPr>
          <w:rFonts w:asciiTheme="minorHAnsi" w:hAnsiTheme="minorHAnsi" w:cstheme="minorHAnsi"/>
          <w:sz w:val="28"/>
          <w:szCs w:val="28"/>
        </w:rPr>
      </w:pPr>
      <w:r w:rsidRPr="0080192B">
        <w:rPr>
          <w:rFonts w:asciiTheme="minorHAnsi" w:hAnsiTheme="minorHAnsi" w:cstheme="minorHAnsi"/>
          <w:sz w:val="28"/>
          <w:szCs w:val="28"/>
        </w:rPr>
        <w:t xml:space="preserve">Il nuovo Rettore dell’Università di Trento, Flavio </w:t>
      </w:r>
      <w:proofErr w:type="spellStart"/>
      <w:r w:rsidRPr="0080192B">
        <w:rPr>
          <w:rFonts w:asciiTheme="minorHAnsi" w:hAnsiTheme="minorHAnsi" w:cstheme="minorHAnsi"/>
          <w:sz w:val="28"/>
          <w:szCs w:val="28"/>
        </w:rPr>
        <w:t>Deflorian</w:t>
      </w:r>
      <w:proofErr w:type="spellEnd"/>
      <w:r w:rsidRPr="0080192B">
        <w:rPr>
          <w:rFonts w:asciiTheme="minorHAnsi" w:hAnsiTheme="minorHAnsi" w:cstheme="minorHAnsi"/>
          <w:sz w:val="28"/>
          <w:szCs w:val="28"/>
        </w:rPr>
        <w:t>, in Commissione speciale</w:t>
      </w:r>
    </w:p>
    <w:p w14:paraId="53057327" w14:textId="77777777" w:rsidR="00151592" w:rsidRPr="0080192B" w:rsidRDefault="00151592" w:rsidP="0080192B">
      <w:pPr>
        <w:pStyle w:val="Standard"/>
        <w:spacing w:line="360" w:lineRule="auto"/>
        <w:jc w:val="center"/>
        <w:rPr>
          <w:rFonts w:asciiTheme="minorHAnsi" w:hAnsiTheme="minorHAnsi" w:cstheme="minorHAnsi"/>
          <w:sz w:val="28"/>
          <w:szCs w:val="28"/>
        </w:rPr>
      </w:pPr>
    </w:p>
    <w:p w14:paraId="131F6E85" w14:textId="77777777" w:rsidR="00151592" w:rsidRPr="0080192B" w:rsidRDefault="003D53C1" w:rsidP="0080192B">
      <w:pPr>
        <w:pStyle w:val="Standard"/>
        <w:spacing w:line="360" w:lineRule="auto"/>
        <w:jc w:val="both"/>
        <w:rPr>
          <w:rFonts w:asciiTheme="minorHAnsi" w:hAnsiTheme="minorHAnsi" w:cstheme="minorHAnsi"/>
          <w:sz w:val="28"/>
          <w:szCs w:val="28"/>
        </w:rPr>
      </w:pPr>
      <w:r w:rsidRPr="0080192B">
        <w:rPr>
          <w:rFonts w:asciiTheme="minorHAnsi" w:hAnsiTheme="minorHAnsi" w:cstheme="minorHAnsi"/>
          <w:sz w:val="28"/>
          <w:szCs w:val="28"/>
        </w:rPr>
        <w:t xml:space="preserve"> </w:t>
      </w:r>
    </w:p>
    <w:p w14:paraId="18001FAD" w14:textId="7C01B8B1" w:rsidR="00151592" w:rsidRPr="0080192B" w:rsidRDefault="003D53C1" w:rsidP="0080192B">
      <w:pPr>
        <w:pStyle w:val="Standard"/>
        <w:spacing w:line="360" w:lineRule="auto"/>
        <w:jc w:val="both"/>
        <w:rPr>
          <w:rFonts w:asciiTheme="minorHAnsi" w:hAnsiTheme="minorHAnsi" w:cstheme="minorHAnsi"/>
          <w:sz w:val="28"/>
          <w:szCs w:val="28"/>
        </w:rPr>
      </w:pPr>
      <w:r w:rsidRPr="0080192B">
        <w:rPr>
          <w:rFonts w:asciiTheme="minorHAnsi" w:hAnsiTheme="minorHAnsi" w:cstheme="minorHAnsi"/>
          <w:sz w:val="28"/>
          <w:szCs w:val="28"/>
        </w:rPr>
        <w:t>“La presenza dell’Università a Rovereto è un importante motore per lo sviluppo della città,</w:t>
      </w:r>
      <w:r w:rsidR="004D7540" w:rsidRPr="0080192B">
        <w:rPr>
          <w:rFonts w:asciiTheme="minorHAnsi" w:hAnsiTheme="minorHAnsi" w:cstheme="minorHAnsi"/>
          <w:sz w:val="28"/>
          <w:szCs w:val="28"/>
        </w:rPr>
        <w:t xml:space="preserve"> una risorsa che nel tempo si è radicata</w:t>
      </w:r>
      <w:r w:rsidRPr="0080192B">
        <w:rPr>
          <w:rFonts w:asciiTheme="minorHAnsi" w:hAnsiTheme="minorHAnsi" w:cstheme="minorHAnsi"/>
          <w:sz w:val="28"/>
          <w:szCs w:val="28"/>
        </w:rPr>
        <w:t xml:space="preserve"> grazie alla presenza della Facoltà di scienze cognitive, agli importanti investimenti fatti a Meccatronica e nella ex Manifattura, </w:t>
      </w:r>
      <w:r w:rsidR="004D7540" w:rsidRPr="0080192B">
        <w:rPr>
          <w:rFonts w:asciiTheme="minorHAnsi" w:hAnsiTheme="minorHAnsi" w:cstheme="minorHAnsi"/>
          <w:sz w:val="28"/>
          <w:szCs w:val="28"/>
        </w:rPr>
        <w:t>alla collaborazione attiva anche l’Università di Verona</w:t>
      </w:r>
      <w:r w:rsidR="00BE304B">
        <w:rPr>
          <w:rFonts w:asciiTheme="minorHAnsi" w:hAnsiTheme="minorHAnsi" w:cstheme="minorHAnsi"/>
          <w:sz w:val="28"/>
          <w:szCs w:val="28"/>
        </w:rPr>
        <w:t xml:space="preserve">, </w:t>
      </w:r>
      <w:r w:rsidRPr="0080192B">
        <w:rPr>
          <w:rFonts w:asciiTheme="minorHAnsi" w:hAnsiTheme="minorHAnsi" w:cstheme="minorHAnsi"/>
          <w:sz w:val="28"/>
          <w:szCs w:val="28"/>
        </w:rPr>
        <w:t xml:space="preserve"> ai progetti di ricerca già attivi sul territorio” - Così la Vicesindaca e Assessora all’Università, Giulia </w:t>
      </w:r>
      <w:proofErr w:type="spellStart"/>
      <w:r w:rsidRPr="0080192B">
        <w:rPr>
          <w:rFonts w:asciiTheme="minorHAnsi" w:hAnsiTheme="minorHAnsi" w:cstheme="minorHAnsi"/>
          <w:sz w:val="28"/>
          <w:szCs w:val="28"/>
        </w:rPr>
        <w:t>Rob</w:t>
      </w:r>
      <w:r w:rsidRPr="0080192B">
        <w:rPr>
          <w:rFonts w:asciiTheme="minorHAnsi" w:hAnsiTheme="minorHAnsi" w:cstheme="minorHAnsi"/>
          <w:color w:val="000000"/>
          <w:sz w:val="28"/>
          <w:szCs w:val="28"/>
        </w:rPr>
        <w:t>ol</w:t>
      </w:r>
      <w:proofErr w:type="spellEnd"/>
      <w:r w:rsidRPr="0080192B">
        <w:rPr>
          <w:rFonts w:asciiTheme="minorHAnsi" w:hAnsiTheme="minorHAnsi" w:cstheme="minorHAnsi"/>
          <w:color w:val="000000"/>
          <w:sz w:val="28"/>
          <w:szCs w:val="28"/>
        </w:rPr>
        <w:t xml:space="preserve">, in apertura di seduta della Commissione Speciale “Gestione delle </w:t>
      </w:r>
      <w:r w:rsidRPr="0080192B">
        <w:rPr>
          <w:rStyle w:val="Enfasicorsivo"/>
          <w:rFonts w:asciiTheme="minorHAnsi" w:hAnsiTheme="minorHAnsi" w:cstheme="minorHAnsi"/>
          <w:i w:val="0"/>
          <w:color w:val="000000"/>
          <w:sz w:val="28"/>
          <w:szCs w:val="28"/>
        </w:rPr>
        <w:t>emergenze</w:t>
      </w:r>
      <w:r w:rsidRPr="0080192B">
        <w:rPr>
          <w:rStyle w:val="Enfasicorsivo"/>
          <w:rFonts w:asciiTheme="minorHAnsi" w:hAnsiTheme="minorHAnsi" w:cstheme="minorHAnsi"/>
          <w:b/>
          <w:i w:val="0"/>
          <w:color w:val="000000"/>
          <w:sz w:val="28"/>
          <w:szCs w:val="28"/>
        </w:rPr>
        <w:t xml:space="preserve"> </w:t>
      </w:r>
      <w:r w:rsidRPr="0080192B">
        <w:rPr>
          <w:rFonts w:asciiTheme="minorHAnsi" w:hAnsiTheme="minorHAnsi" w:cstheme="minorHAnsi"/>
          <w:color w:val="000000"/>
          <w:sz w:val="28"/>
          <w:szCs w:val="28"/>
        </w:rPr>
        <w:t xml:space="preserve">economico-sociali” del Comune di Rovereto. Una seduta alla quale ha preso parte il Rettore, recentemente eletto, </w:t>
      </w:r>
      <w:proofErr w:type="spellStart"/>
      <w:r w:rsidRPr="0080192B">
        <w:rPr>
          <w:rFonts w:asciiTheme="minorHAnsi" w:hAnsiTheme="minorHAnsi" w:cstheme="minorHAnsi"/>
          <w:color w:val="000000"/>
          <w:sz w:val="28"/>
          <w:szCs w:val="28"/>
        </w:rPr>
        <w:t>Falvio</w:t>
      </w:r>
      <w:proofErr w:type="spellEnd"/>
      <w:r w:rsidRPr="0080192B">
        <w:rPr>
          <w:rFonts w:asciiTheme="minorHAnsi" w:hAnsiTheme="minorHAnsi" w:cstheme="minorHAnsi"/>
          <w:color w:val="000000"/>
          <w:sz w:val="28"/>
          <w:szCs w:val="28"/>
        </w:rPr>
        <w:t xml:space="preserve"> </w:t>
      </w:r>
      <w:proofErr w:type="spellStart"/>
      <w:r w:rsidRPr="0080192B">
        <w:rPr>
          <w:rFonts w:asciiTheme="minorHAnsi" w:hAnsiTheme="minorHAnsi" w:cstheme="minorHAnsi"/>
          <w:color w:val="000000"/>
          <w:sz w:val="28"/>
          <w:szCs w:val="28"/>
        </w:rPr>
        <w:t>Defloria</w:t>
      </w:r>
      <w:r w:rsidR="004D7540" w:rsidRPr="0080192B">
        <w:rPr>
          <w:rFonts w:asciiTheme="minorHAnsi" w:hAnsiTheme="minorHAnsi" w:cstheme="minorHAnsi"/>
          <w:color w:val="000000"/>
          <w:sz w:val="28"/>
          <w:szCs w:val="28"/>
        </w:rPr>
        <w:t>n</w:t>
      </w:r>
      <w:proofErr w:type="spellEnd"/>
      <w:r w:rsidRPr="0080192B">
        <w:rPr>
          <w:rFonts w:asciiTheme="minorHAnsi" w:hAnsiTheme="minorHAnsi" w:cstheme="minorHAnsi"/>
          <w:color w:val="000000"/>
          <w:sz w:val="28"/>
          <w:szCs w:val="28"/>
        </w:rPr>
        <w:t xml:space="preserve">. L’assessora </w:t>
      </w:r>
      <w:proofErr w:type="spellStart"/>
      <w:r w:rsidRPr="0080192B">
        <w:rPr>
          <w:rFonts w:asciiTheme="minorHAnsi" w:hAnsiTheme="minorHAnsi" w:cstheme="minorHAnsi"/>
          <w:color w:val="000000"/>
          <w:sz w:val="28"/>
          <w:szCs w:val="28"/>
        </w:rPr>
        <w:t>Robol</w:t>
      </w:r>
      <w:proofErr w:type="spellEnd"/>
      <w:r w:rsidRPr="0080192B">
        <w:rPr>
          <w:rFonts w:asciiTheme="minorHAnsi" w:hAnsiTheme="minorHAnsi" w:cstheme="minorHAnsi"/>
          <w:color w:val="000000"/>
          <w:sz w:val="28"/>
          <w:szCs w:val="28"/>
        </w:rPr>
        <w:t xml:space="preserve"> ha tratteggiato</w:t>
      </w:r>
      <w:r w:rsidR="004D7540" w:rsidRPr="0080192B">
        <w:rPr>
          <w:rFonts w:asciiTheme="minorHAnsi" w:hAnsiTheme="minorHAnsi" w:cstheme="minorHAnsi"/>
          <w:color w:val="000000"/>
          <w:sz w:val="28"/>
          <w:szCs w:val="28"/>
        </w:rPr>
        <w:t xml:space="preserve"> il quadro di</w:t>
      </w:r>
      <w:r w:rsidRPr="0080192B">
        <w:rPr>
          <w:rFonts w:asciiTheme="minorHAnsi" w:hAnsiTheme="minorHAnsi" w:cstheme="minorHAnsi"/>
          <w:color w:val="000000"/>
          <w:sz w:val="28"/>
          <w:szCs w:val="28"/>
        </w:rPr>
        <w:t xml:space="preserve"> una città che ha operato, nel corso degli ultimi </w:t>
      </w:r>
      <w:proofErr w:type="gramStart"/>
      <w:r w:rsidRPr="0080192B">
        <w:rPr>
          <w:rFonts w:asciiTheme="minorHAnsi" w:hAnsiTheme="minorHAnsi" w:cstheme="minorHAnsi"/>
          <w:color w:val="000000"/>
          <w:sz w:val="28"/>
          <w:szCs w:val="28"/>
        </w:rPr>
        <w:t xml:space="preserve">anni, </w:t>
      </w:r>
      <w:r w:rsidR="004D7540" w:rsidRPr="0080192B">
        <w:rPr>
          <w:rFonts w:asciiTheme="minorHAnsi" w:hAnsiTheme="minorHAnsi" w:cstheme="minorHAnsi"/>
          <w:color w:val="000000"/>
          <w:sz w:val="28"/>
          <w:szCs w:val="28"/>
        </w:rPr>
        <w:t xml:space="preserve"> scelte</w:t>
      </w:r>
      <w:proofErr w:type="gramEnd"/>
      <w:r w:rsidR="004D7540" w:rsidRPr="0080192B">
        <w:rPr>
          <w:rFonts w:asciiTheme="minorHAnsi" w:hAnsiTheme="minorHAnsi" w:cstheme="minorHAnsi"/>
          <w:color w:val="000000"/>
          <w:sz w:val="28"/>
          <w:szCs w:val="28"/>
        </w:rPr>
        <w:t xml:space="preserve"> </w:t>
      </w:r>
      <w:r w:rsidRPr="0080192B">
        <w:rPr>
          <w:rFonts w:asciiTheme="minorHAnsi" w:hAnsiTheme="minorHAnsi" w:cstheme="minorHAnsi"/>
          <w:color w:val="000000"/>
          <w:sz w:val="28"/>
          <w:szCs w:val="28"/>
        </w:rPr>
        <w:t>politiche volte a favorire l’insediamento e lo sviluppo dell’Università in città e che si propone come attore principale in un progetto di accademia diffusa sul territorio. In quest’ottica si inseriscono, ha ricordato, alcuni temi importanti legati anche per la riqualificazione urbanistica, come lo Studentato.</w:t>
      </w:r>
      <w:r w:rsidR="004D7540" w:rsidRPr="0080192B">
        <w:rPr>
          <w:rFonts w:asciiTheme="minorHAnsi" w:hAnsiTheme="minorHAnsi" w:cstheme="minorHAnsi"/>
          <w:sz w:val="28"/>
          <w:szCs w:val="28"/>
        </w:rPr>
        <w:t xml:space="preserve"> “Anche per quanto riguarda la </w:t>
      </w:r>
      <w:r w:rsidRPr="0080192B">
        <w:rPr>
          <w:rFonts w:asciiTheme="minorHAnsi" w:hAnsiTheme="minorHAnsi" w:cstheme="minorHAnsi"/>
          <w:sz w:val="28"/>
          <w:szCs w:val="28"/>
        </w:rPr>
        <w:t>discussione d</w:t>
      </w:r>
      <w:r w:rsidR="004D7540" w:rsidRPr="0080192B">
        <w:rPr>
          <w:rFonts w:asciiTheme="minorHAnsi" w:hAnsiTheme="minorHAnsi" w:cstheme="minorHAnsi"/>
          <w:sz w:val="28"/>
          <w:szCs w:val="28"/>
        </w:rPr>
        <w:t>i</w:t>
      </w:r>
      <w:r w:rsidRPr="0080192B">
        <w:rPr>
          <w:rFonts w:asciiTheme="minorHAnsi" w:hAnsiTheme="minorHAnsi" w:cstheme="minorHAnsi"/>
          <w:sz w:val="28"/>
          <w:szCs w:val="28"/>
        </w:rPr>
        <w:t xml:space="preserve"> CIBIO,</w:t>
      </w:r>
      <w:r w:rsidR="00BE304B">
        <w:rPr>
          <w:rFonts w:asciiTheme="minorHAnsi" w:hAnsiTheme="minorHAnsi" w:cstheme="minorHAnsi"/>
          <w:sz w:val="28"/>
          <w:szCs w:val="28"/>
        </w:rPr>
        <w:t xml:space="preserve"> se scelte diverse sono state fatte perché ritenute più opportune,</w:t>
      </w:r>
      <w:r w:rsidRPr="0080192B">
        <w:rPr>
          <w:rFonts w:asciiTheme="minorHAnsi" w:hAnsiTheme="minorHAnsi" w:cstheme="minorHAnsi"/>
          <w:sz w:val="28"/>
          <w:szCs w:val="28"/>
        </w:rPr>
        <w:t xml:space="preserve"> </w:t>
      </w:r>
      <w:r w:rsidR="00BE304B">
        <w:rPr>
          <w:rFonts w:asciiTheme="minorHAnsi" w:hAnsiTheme="minorHAnsi" w:cstheme="minorHAnsi"/>
          <w:sz w:val="28"/>
          <w:szCs w:val="28"/>
        </w:rPr>
        <w:t xml:space="preserve">è fondamentale </w:t>
      </w:r>
      <w:proofErr w:type="gramStart"/>
      <w:r w:rsidR="00BE304B">
        <w:rPr>
          <w:rFonts w:asciiTheme="minorHAnsi" w:hAnsiTheme="minorHAnsi" w:cstheme="minorHAnsi"/>
          <w:sz w:val="28"/>
          <w:szCs w:val="28"/>
        </w:rPr>
        <w:t xml:space="preserve">che  </w:t>
      </w:r>
      <w:r w:rsidRPr="0080192B">
        <w:rPr>
          <w:rFonts w:asciiTheme="minorHAnsi" w:hAnsiTheme="minorHAnsi" w:cstheme="minorHAnsi"/>
          <w:sz w:val="28"/>
          <w:szCs w:val="28"/>
        </w:rPr>
        <w:t>Rovereto</w:t>
      </w:r>
      <w:proofErr w:type="gramEnd"/>
      <w:r w:rsidRPr="0080192B">
        <w:rPr>
          <w:rFonts w:asciiTheme="minorHAnsi" w:hAnsiTheme="minorHAnsi" w:cstheme="minorHAnsi"/>
          <w:sz w:val="28"/>
          <w:szCs w:val="28"/>
        </w:rPr>
        <w:t xml:space="preserve"> </w:t>
      </w:r>
      <w:r w:rsidR="00BE304B">
        <w:rPr>
          <w:rFonts w:asciiTheme="minorHAnsi" w:hAnsiTheme="minorHAnsi" w:cstheme="minorHAnsi"/>
          <w:sz w:val="28"/>
          <w:szCs w:val="28"/>
        </w:rPr>
        <w:t>sia</w:t>
      </w:r>
      <w:r w:rsidRPr="0080192B">
        <w:rPr>
          <w:rFonts w:asciiTheme="minorHAnsi" w:hAnsiTheme="minorHAnsi" w:cstheme="minorHAnsi"/>
          <w:sz w:val="28"/>
          <w:szCs w:val="28"/>
        </w:rPr>
        <w:t xml:space="preserve"> dimenticata </w:t>
      </w:r>
      <w:r w:rsidR="00BE304B">
        <w:rPr>
          <w:rFonts w:asciiTheme="minorHAnsi" w:hAnsiTheme="minorHAnsi" w:cstheme="minorHAnsi"/>
          <w:sz w:val="28"/>
          <w:szCs w:val="28"/>
        </w:rPr>
        <w:t>e  faccia parte di questo sistema di Accademia diffusa</w:t>
      </w:r>
      <w:r w:rsidR="004D7540" w:rsidRPr="0080192B">
        <w:rPr>
          <w:rFonts w:asciiTheme="minorHAnsi" w:hAnsiTheme="minorHAnsi" w:cstheme="minorHAnsi"/>
          <w:sz w:val="28"/>
          <w:szCs w:val="28"/>
        </w:rPr>
        <w:t>,</w:t>
      </w:r>
      <w:r w:rsidR="00BE304B">
        <w:rPr>
          <w:rFonts w:asciiTheme="minorHAnsi" w:hAnsiTheme="minorHAnsi" w:cstheme="minorHAnsi"/>
          <w:sz w:val="28"/>
          <w:szCs w:val="28"/>
        </w:rPr>
        <w:t xml:space="preserve"> proprio per le potenzialità che porta e per dare continuità e senso agli investimenti fatti nel recente passato. </w:t>
      </w:r>
      <w:proofErr w:type="gramStart"/>
      <w:r w:rsidR="00BE304B">
        <w:rPr>
          <w:rFonts w:asciiTheme="minorHAnsi" w:hAnsiTheme="minorHAnsi" w:cstheme="minorHAnsi"/>
          <w:sz w:val="28"/>
          <w:szCs w:val="28"/>
        </w:rPr>
        <w:t>E’</w:t>
      </w:r>
      <w:proofErr w:type="gramEnd"/>
      <w:r w:rsidR="00BE304B">
        <w:rPr>
          <w:rFonts w:asciiTheme="minorHAnsi" w:hAnsiTheme="minorHAnsi" w:cstheme="minorHAnsi"/>
          <w:sz w:val="28"/>
          <w:szCs w:val="28"/>
        </w:rPr>
        <w:t xml:space="preserve"> necessario un tavolo congiunto tra gli attori principali: comuni di Rovereto e Trento, Provincia, Università, per stabilire un piano di indirizzi che lavori e studi le potenzialità in campo per implementare la formazione universitaria trentina</w:t>
      </w:r>
      <w:r w:rsidR="004D7540" w:rsidRPr="0080192B">
        <w:rPr>
          <w:rFonts w:asciiTheme="minorHAnsi" w:hAnsiTheme="minorHAnsi" w:cstheme="minorHAnsi"/>
          <w:sz w:val="28"/>
          <w:szCs w:val="28"/>
        </w:rPr>
        <w:t>”</w:t>
      </w:r>
      <w:r w:rsidRPr="0080192B">
        <w:rPr>
          <w:rFonts w:asciiTheme="minorHAnsi" w:hAnsiTheme="minorHAnsi" w:cstheme="minorHAnsi"/>
          <w:sz w:val="28"/>
          <w:szCs w:val="28"/>
        </w:rPr>
        <w:t>.</w:t>
      </w:r>
    </w:p>
    <w:p w14:paraId="42E863D1" w14:textId="0706E2B1" w:rsidR="00151592" w:rsidRPr="0080192B" w:rsidRDefault="00151592" w:rsidP="0080192B">
      <w:pPr>
        <w:pStyle w:val="Standard"/>
        <w:spacing w:line="360" w:lineRule="auto"/>
        <w:jc w:val="both"/>
        <w:rPr>
          <w:rFonts w:asciiTheme="minorHAnsi" w:hAnsiTheme="minorHAnsi" w:cstheme="minorHAnsi"/>
          <w:sz w:val="28"/>
          <w:szCs w:val="28"/>
        </w:rPr>
      </w:pPr>
    </w:p>
    <w:p w14:paraId="2F3EE131" w14:textId="3809A61E" w:rsidR="004D7540" w:rsidRPr="0080192B" w:rsidRDefault="004D7540" w:rsidP="0080192B">
      <w:pPr>
        <w:pStyle w:val="Standard"/>
        <w:spacing w:line="360" w:lineRule="auto"/>
        <w:jc w:val="both"/>
        <w:rPr>
          <w:rFonts w:asciiTheme="minorHAnsi" w:hAnsiTheme="minorHAnsi" w:cstheme="minorHAnsi"/>
          <w:sz w:val="28"/>
          <w:szCs w:val="28"/>
        </w:rPr>
      </w:pPr>
      <w:proofErr w:type="gramStart"/>
      <w:r w:rsidRPr="0080192B">
        <w:rPr>
          <w:rFonts w:asciiTheme="minorHAnsi" w:hAnsiTheme="minorHAnsi" w:cstheme="minorHAnsi"/>
          <w:sz w:val="28"/>
          <w:szCs w:val="28"/>
        </w:rPr>
        <w:t xml:space="preserve">Il Rettore </w:t>
      </w:r>
      <w:proofErr w:type="spellStart"/>
      <w:r w:rsidRPr="0080192B">
        <w:rPr>
          <w:rFonts w:asciiTheme="minorHAnsi" w:hAnsiTheme="minorHAnsi" w:cstheme="minorHAnsi"/>
          <w:sz w:val="28"/>
          <w:szCs w:val="28"/>
        </w:rPr>
        <w:t>Defloria</w:t>
      </w:r>
      <w:r w:rsidR="00BE304B">
        <w:rPr>
          <w:rFonts w:asciiTheme="minorHAnsi" w:hAnsiTheme="minorHAnsi" w:cstheme="minorHAnsi"/>
          <w:sz w:val="28"/>
          <w:szCs w:val="28"/>
        </w:rPr>
        <w:t>n</w:t>
      </w:r>
      <w:proofErr w:type="spellEnd"/>
      <w:r w:rsidRPr="0080192B">
        <w:rPr>
          <w:rFonts w:asciiTheme="minorHAnsi" w:hAnsiTheme="minorHAnsi" w:cstheme="minorHAnsi"/>
          <w:sz w:val="28"/>
          <w:szCs w:val="28"/>
        </w:rPr>
        <w:t>,</w:t>
      </w:r>
      <w:proofErr w:type="gramEnd"/>
      <w:r w:rsidRPr="0080192B">
        <w:rPr>
          <w:rFonts w:asciiTheme="minorHAnsi" w:hAnsiTheme="minorHAnsi" w:cstheme="minorHAnsi"/>
          <w:sz w:val="28"/>
          <w:szCs w:val="28"/>
        </w:rPr>
        <w:t xml:space="preserve"> ha voluto ricordare lo spazio dato nel suo programma al tema di Rovereto, come elemento strategico per lo sviluppo dell'Ateneo. Ha parlato della necessità di superare la visione di una università in un solo luogo e di quanto sia </w:t>
      </w:r>
      <w:r w:rsidRPr="0080192B">
        <w:rPr>
          <w:rFonts w:asciiTheme="minorHAnsi" w:hAnsiTheme="minorHAnsi" w:cstheme="minorHAnsi"/>
          <w:sz w:val="28"/>
          <w:szCs w:val="28"/>
        </w:rPr>
        <w:lastRenderedPageBreak/>
        <w:t xml:space="preserve">importante ragionare su più sedi connesse tra loro. Ha ricordato i dipartimenti presenti a Rovereto e le collaborazioni attive, anche attraverso gli assegni di ricerca. </w:t>
      </w:r>
      <w:proofErr w:type="spellStart"/>
      <w:r w:rsidRPr="0080192B">
        <w:rPr>
          <w:rFonts w:asciiTheme="minorHAnsi" w:hAnsiTheme="minorHAnsi" w:cstheme="minorHAnsi"/>
          <w:sz w:val="28"/>
          <w:szCs w:val="28"/>
        </w:rPr>
        <w:t>Deflorian</w:t>
      </w:r>
      <w:proofErr w:type="spellEnd"/>
      <w:r w:rsidRPr="0080192B">
        <w:rPr>
          <w:rFonts w:asciiTheme="minorHAnsi" w:hAnsiTheme="minorHAnsi" w:cstheme="minorHAnsi"/>
          <w:sz w:val="28"/>
          <w:szCs w:val="28"/>
        </w:rPr>
        <w:t xml:space="preserve"> ha ricordato che in questi </w:t>
      </w:r>
      <w:proofErr w:type="gramStart"/>
      <w:r w:rsidRPr="0080192B">
        <w:rPr>
          <w:rFonts w:asciiTheme="minorHAnsi" w:hAnsiTheme="minorHAnsi" w:cstheme="minorHAnsi"/>
          <w:sz w:val="28"/>
          <w:szCs w:val="28"/>
        </w:rPr>
        <w:t>anni  ha</w:t>
      </w:r>
      <w:proofErr w:type="gramEnd"/>
      <w:r w:rsidRPr="0080192B">
        <w:rPr>
          <w:rFonts w:asciiTheme="minorHAnsi" w:hAnsiTheme="minorHAnsi" w:cstheme="minorHAnsi"/>
          <w:sz w:val="28"/>
          <w:szCs w:val="28"/>
        </w:rPr>
        <w:t xml:space="preserve"> interagito con Rovereto nel Polo Meccatronica e Manifattura</w:t>
      </w:r>
      <w:r w:rsidR="00FC1CD7" w:rsidRPr="0080192B">
        <w:rPr>
          <w:rFonts w:asciiTheme="minorHAnsi" w:hAnsiTheme="minorHAnsi" w:cstheme="minorHAnsi"/>
          <w:sz w:val="28"/>
          <w:szCs w:val="28"/>
        </w:rPr>
        <w:t xml:space="preserve"> e ha parlato della necessità di rilanciare anche attraverso progetti di ricerca. </w:t>
      </w:r>
      <w:r w:rsidRPr="0080192B">
        <w:rPr>
          <w:rFonts w:asciiTheme="minorHAnsi" w:hAnsiTheme="minorHAnsi" w:cstheme="minorHAnsi"/>
          <w:sz w:val="28"/>
          <w:szCs w:val="28"/>
        </w:rPr>
        <w:t>Rovereto</w:t>
      </w:r>
      <w:r w:rsidR="00FC1CD7" w:rsidRPr="0080192B">
        <w:rPr>
          <w:rFonts w:asciiTheme="minorHAnsi" w:hAnsiTheme="minorHAnsi" w:cstheme="minorHAnsi"/>
          <w:sz w:val="28"/>
          <w:szCs w:val="28"/>
        </w:rPr>
        <w:t>, ha detto,</w:t>
      </w:r>
      <w:r w:rsidRPr="0080192B">
        <w:rPr>
          <w:rFonts w:asciiTheme="minorHAnsi" w:hAnsiTheme="minorHAnsi" w:cstheme="minorHAnsi"/>
          <w:sz w:val="28"/>
          <w:szCs w:val="28"/>
        </w:rPr>
        <w:t xml:space="preserve"> ha alcune caratteristiche importanti che possono </w:t>
      </w:r>
      <w:r w:rsidR="00FC1CD7" w:rsidRPr="0080192B">
        <w:rPr>
          <w:rFonts w:asciiTheme="minorHAnsi" w:hAnsiTheme="minorHAnsi" w:cstheme="minorHAnsi"/>
          <w:sz w:val="28"/>
          <w:szCs w:val="28"/>
        </w:rPr>
        <w:t xml:space="preserve">essere utili per </w:t>
      </w:r>
      <w:r w:rsidRPr="0080192B">
        <w:rPr>
          <w:rFonts w:asciiTheme="minorHAnsi" w:hAnsiTheme="minorHAnsi" w:cstheme="minorHAnsi"/>
          <w:sz w:val="28"/>
          <w:szCs w:val="28"/>
        </w:rPr>
        <w:t>valorizzare la presenza dell</w:t>
      </w:r>
      <w:r w:rsidR="00FC1CD7" w:rsidRPr="0080192B">
        <w:rPr>
          <w:rFonts w:asciiTheme="minorHAnsi" w:hAnsiTheme="minorHAnsi" w:cstheme="minorHAnsi"/>
          <w:sz w:val="28"/>
          <w:szCs w:val="28"/>
        </w:rPr>
        <w:t>’</w:t>
      </w:r>
      <w:r w:rsidRPr="0080192B">
        <w:rPr>
          <w:rFonts w:asciiTheme="minorHAnsi" w:hAnsiTheme="minorHAnsi" w:cstheme="minorHAnsi"/>
          <w:sz w:val="28"/>
          <w:szCs w:val="28"/>
        </w:rPr>
        <w:t>Univer</w:t>
      </w:r>
      <w:r w:rsidR="00FC1CD7" w:rsidRPr="0080192B">
        <w:rPr>
          <w:rFonts w:asciiTheme="minorHAnsi" w:hAnsiTheme="minorHAnsi" w:cstheme="minorHAnsi"/>
          <w:sz w:val="28"/>
          <w:szCs w:val="28"/>
        </w:rPr>
        <w:t>s</w:t>
      </w:r>
      <w:r w:rsidRPr="0080192B">
        <w:rPr>
          <w:rFonts w:asciiTheme="minorHAnsi" w:hAnsiTheme="minorHAnsi" w:cstheme="minorHAnsi"/>
          <w:sz w:val="28"/>
          <w:szCs w:val="28"/>
        </w:rPr>
        <w:t>ità. C</w:t>
      </w:r>
      <w:r w:rsidR="00BE304B">
        <w:rPr>
          <w:rFonts w:asciiTheme="minorHAnsi" w:hAnsiTheme="minorHAnsi" w:cstheme="minorHAnsi"/>
          <w:sz w:val="28"/>
          <w:szCs w:val="28"/>
        </w:rPr>
        <w:t>IBIO</w:t>
      </w:r>
      <w:r w:rsidR="00FC1CD7" w:rsidRPr="0080192B">
        <w:rPr>
          <w:rFonts w:asciiTheme="minorHAnsi" w:hAnsiTheme="minorHAnsi" w:cstheme="minorHAnsi"/>
          <w:sz w:val="28"/>
          <w:szCs w:val="28"/>
        </w:rPr>
        <w:t>, ha detto,</w:t>
      </w:r>
      <w:r w:rsidRPr="0080192B">
        <w:rPr>
          <w:rFonts w:asciiTheme="minorHAnsi" w:hAnsiTheme="minorHAnsi" w:cstheme="minorHAnsi"/>
          <w:sz w:val="28"/>
          <w:szCs w:val="28"/>
        </w:rPr>
        <w:t xml:space="preserve"> è legato a Trento per medicina, ma a Rovereto</w:t>
      </w:r>
      <w:r w:rsidR="00FC1CD7" w:rsidRPr="0080192B">
        <w:rPr>
          <w:rFonts w:asciiTheme="minorHAnsi" w:hAnsiTheme="minorHAnsi" w:cstheme="minorHAnsi"/>
          <w:sz w:val="28"/>
          <w:szCs w:val="28"/>
        </w:rPr>
        <w:t xml:space="preserve"> c’è lo</w:t>
      </w:r>
      <w:r w:rsidRPr="0080192B">
        <w:rPr>
          <w:rFonts w:asciiTheme="minorHAnsi" w:hAnsiTheme="minorHAnsi" w:cstheme="minorHAnsi"/>
          <w:sz w:val="28"/>
          <w:szCs w:val="28"/>
        </w:rPr>
        <w:t xml:space="preserve"> spazio </w:t>
      </w:r>
      <w:r w:rsidR="00FC1CD7" w:rsidRPr="0080192B">
        <w:rPr>
          <w:rFonts w:asciiTheme="minorHAnsi" w:hAnsiTheme="minorHAnsi" w:cstheme="minorHAnsi"/>
          <w:sz w:val="28"/>
          <w:szCs w:val="28"/>
        </w:rPr>
        <w:t>per</w:t>
      </w:r>
      <w:r w:rsidRPr="0080192B">
        <w:rPr>
          <w:rFonts w:asciiTheme="minorHAnsi" w:hAnsiTheme="minorHAnsi" w:cstheme="minorHAnsi"/>
          <w:sz w:val="28"/>
          <w:szCs w:val="28"/>
        </w:rPr>
        <w:t xml:space="preserve"> nuove </w:t>
      </w:r>
      <w:proofErr w:type="gramStart"/>
      <w:r w:rsidRPr="0080192B">
        <w:rPr>
          <w:rFonts w:asciiTheme="minorHAnsi" w:hAnsiTheme="minorHAnsi" w:cstheme="minorHAnsi"/>
          <w:sz w:val="28"/>
          <w:szCs w:val="28"/>
        </w:rPr>
        <w:t>imprese</w:t>
      </w:r>
      <w:r w:rsidR="00FC1CD7" w:rsidRPr="0080192B">
        <w:rPr>
          <w:rFonts w:asciiTheme="minorHAnsi" w:hAnsiTheme="minorHAnsi" w:cstheme="minorHAnsi"/>
          <w:sz w:val="28"/>
          <w:szCs w:val="28"/>
        </w:rPr>
        <w:t xml:space="preserve">,  </w:t>
      </w:r>
      <w:r w:rsidRPr="0080192B">
        <w:rPr>
          <w:rFonts w:asciiTheme="minorHAnsi" w:hAnsiTheme="minorHAnsi" w:cstheme="minorHAnsi"/>
          <w:sz w:val="28"/>
          <w:szCs w:val="28"/>
        </w:rPr>
        <w:t>che</w:t>
      </w:r>
      <w:proofErr w:type="gramEnd"/>
      <w:r w:rsidR="00FC1CD7" w:rsidRPr="0080192B">
        <w:rPr>
          <w:rFonts w:asciiTheme="minorHAnsi" w:hAnsiTheme="minorHAnsi" w:cstheme="minorHAnsi"/>
          <w:sz w:val="28"/>
          <w:szCs w:val="28"/>
        </w:rPr>
        <w:t xml:space="preserve"> potranno</w:t>
      </w:r>
      <w:r w:rsidRPr="0080192B">
        <w:rPr>
          <w:rFonts w:asciiTheme="minorHAnsi" w:hAnsiTheme="minorHAnsi" w:cstheme="minorHAnsi"/>
          <w:sz w:val="28"/>
          <w:szCs w:val="28"/>
        </w:rPr>
        <w:t xml:space="preserve"> riguarda</w:t>
      </w:r>
      <w:r w:rsidR="00FC1CD7" w:rsidRPr="0080192B">
        <w:rPr>
          <w:rFonts w:asciiTheme="minorHAnsi" w:hAnsiTheme="minorHAnsi" w:cstheme="minorHAnsi"/>
          <w:sz w:val="28"/>
          <w:szCs w:val="28"/>
        </w:rPr>
        <w:t>re la</w:t>
      </w:r>
      <w:r w:rsidRPr="0080192B">
        <w:rPr>
          <w:rFonts w:asciiTheme="minorHAnsi" w:hAnsiTheme="minorHAnsi" w:cstheme="minorHAnsi"/>
          <w:sz w:val="28"/>
          <w:szCs w:val="28"/>
        </w:rPr>
        <w:t xml:space="preserve"> scienza della vita</w:t>
      </w:r>
      <w:r w:rsidR="00FC1CD7" w:rsidRPr="0080192B">
        <w:rPr>
          <w:rFonts w:asciiTheme="minorHAnsi" w:hAnsiTheme="minorHAnsi" w:cstheme="minorHAnsi"/>
          <w:sz w:val="28"/>
          <w:szCs w:val="28"/>
        </w:rPr>
        <w:t>. Ha parlato di tre “in</w:t>
      </w:r>
      <w:r w:rsidRPr="0080192B">
        <w:rPr>
          <w:rFonts w:asciiTheme="minorHAnsi" w:hAnsiTheme="minorHAnsi" w:cstheme="minorHAnsi"/>
          <w:sz w:val="28"/>
          <w:szCs w:val="28"/>
        </w:rPr>
        <w:t>cubatori</w:t>
      </w:r>
      <w:r w:rsidR="00FC1CD7" w:rsidRPr="0080192B">
        <w:rPr>
          <w:rFonts w:asciiTheme="minorHAnsi" w:hAnsiTheme="minorHAnsi" w:cstheme="minorHAnsi"/>
          <w:sz w:val="28"/>
          <w:szCs w:val="28"/>
        </w:rPr>
        <w:t>”: il primo nell’</w:t>
      </w:r>
      <w:r w:rsidRPr="0080192B">
        <w:rPr>
          <w:rFonts w:asciiTheme="minorHAnsi" w:hAnsiTheme="minorHAnsi" w:cstheme="minorHAnsi"/>
          <w:sz w:val="28"/>
          <w:szCs w:val="28"/>
        </w:rPr>
        <w:t xml:space="preserve">ambito delle energie </w:t>
      </w:r>
      <w:r w:rsidR="00FC1CD7" w:rsidRPr="0080192B">
        <w:rPr>
          <w:rFonts w:asciiTheme="minorHAnsi" w:hAnsiTheme="minorHAnsi" w:cstheme="minorHAnsi"/>
          <w:sz w:val="28"/>
          <w:szCs w:val="28"/>
        </w:rPr>
        <w:t>rinnovabili, il secondo il</w:t>
      </w:r>
      <w:r w:rsidRPr="0080192B">
        <w:rPr>
          <w:rFonts w:asciiTheme="minorHAnsi" w:hAnsiTheme="minorHAnsi" w:cstheme="minorHAnsi"/>
          <w:sz w:val="28"/>
          <w:szCs w:val="28"/>
        </w:rPr>
        <w:t xml:space="preserve"> polo meccatronica, </w:t>
      </w:r>
      <w:r w:rsidR="00FC1CD7" w:rsidRPr="0080192B">
        <w:rPr>
          <w:rFonts w:asciiTheme="minorHAnsi" w:hAnsiTheme="minorHAnsi" w:cstheme="minorHAnsi"/>
          <w:sz w:val="28"/>
          <w:szCs w:val="28"/>
        </w:rPr>
        <w:t xml:space="preserve">il terzo il </w:t>
      </w:r>
      <w:r w:rsidRPr="0080192B">
        <w:rPr>
          <w:rFonts w:asciiTheme="minorHAnsi" w:hAnsiTheme="minorHAnsi" w:cstheme="minorHAnsi"/>
          <w:sz w:val="28"/>
          <w:szCs w:val="28"/>
        </w:rPr>
        <w:t>polo tecnologico</w:t>
      </w:r>
      <w:r w:rsidR="00FC1CD7" w:rsidRPr="0080192B">
        <w:rPr>
          <w:rFonts w:asciiTheme="minorHAnsi" w:hAnsiTheme="minorHAnsi" w:cstheme="minorHAnsi"/>
          <w:sz w:val="28"/>
          <w:szCs w:val="28"/>
        </w:rPr>
        <w:t>,</w:t>
      </w:r>
      <w:r w:rsidRPr="0080192B">
        <w:rPr>
          <w:rFonts w:asciiTheme="minorHAnsi" w:hAnsiTheme="minorHAnsi" w:cstheme="minorHAnsi"/>
          <w:sz w:val="28"/>
          <w:szCs w:val="28"/>
        </w:rPr>
        <w:t xml:space="preserve"> per creare presuppost</w:t>
      </w:r>
      <w:r w:rsidR="00BE304B">
        <w:rPr>
          <w:rFonts w:asciiTheme="minorHAnsi" w:hAnsiTheme="minorHAnsi" w:cstheme="minorHAnsi"/>
          <w:sz w:val="28"/>
          <w:szCs w:val="28"/>
        </w:rPr>
        <w:t>i</w:t>
      </w:r>
      <w:r w:rsidRPr="0080192B">
        <w:rPr>
          <w:rFonts w:asciiTheme="minorHAnsi" w:hAnsiTheme="minorHAnsi" w:cstheme="minorHAnsi"/>
          <w:sz w:val="28"/>
          <w:szCs w:val="28"/>
        </w:rPr>
        <w:t xml:space="preserve"> nel prossimo futuro a Rovereto. Il tema non </w:t>
      </w:r>
      <w:r w:rsidR="00FC1CD7" w:rsidRPr="0080192B">
        <w:rPr>
          <w:rFonts w:asciiTheme="minorHAnsi" w:hAnsiTheme="minorHAnsi" w:cstheme="minorHAnsi"/>
          <w:sz w:val="28"/>
          <w:szCs w:val="28"/>
        </w:rPr>
        <w:t>sono</w:t>
      </w:r>
      <w:r w:rsidRPr="0080192B">
        <w:rPr>
          <w:rFonts w:asciiTheme="minorHAnsi" w:hAnsiTheme="minorHAnsi" w:cstheme="minorHAnsi"/>
          <w:sz w:val="28"/>
          <w:szCs w:val="28"/>
        </w:rPr>
        <w:t xml:space="preserve"> le distanze chilometriche; ci sono spazi anche</w:t>
      </w:r>
      <w:r w:rsidR="00BE304B">
        <w:rPr>
          <w:rFonts w:asciiTheme="minorHAnsi" w:hAnsiTheme="minorHAnsi" w:cstheme="minorHAnsi"/>
          <w:sz w:val="28"/>
          <w:szCs w:val="28"/>
        </w:rPr>
        <w:t xml:space="preserve"> </w:t>
      </w:r>
      <w:proofErr w:type="gramStart"/>
      <w:r w:rsidR="00BE304B">
        <w:rPr>
          <w:rFonts w:asciiTheme="minorHAnsi" w:hAnsiTheme="minorHAnsi" w:cstheme="minorHAnsi"/>
          <w:sz w:val="28"/>
          <w:szCs w:val="28"/>
        </w:rPr>
        <w:t xml:space="preserve">per </w:t>
      </w:r>
      <w:r w:rsidRPr="0080192B">
        <w:rPr>
          <w:rFonts w:asciiTheme="minorHAnsi" w:hAnsiTheme="minorHAnsi" w:cstheme="minorHAnsi"/>
          <w:sz w:val="28"/>
          <w:szCs w:val="28"/>
        </w:rPr>
        <w:t xml:space="preserve"> nuov</w:t>
      </w:r>
      <w:r w:rsidR="00BE304B">
        <w:rPr>
          <w:rFonts w:asciiTheme="minorHAnsi" w:hAnsiTheme="minorHAnsi" w:cstheme="minorHAnsi"/>
          <w:sz w:val="28"/>
          <w:szCs w:val="28"/>
        </w:rPr>
        <w:t>e</w:t>
      </w:r>
      <w:proofErr w:type="gramEnd"/>
      <w:r w:rsidRPr="0080192B">
        <w:rPr>
          <w:rFonts w:asciiTheme="minorHAnsi" w:hAnsiTheme="minorHAnsi" w:cstheme="minorHAnsi"/>
          <w:sz w:val="28"/>
          <w:szCs w:val="28"/>
        </w:rPr>
        <w:t xml:space="preserve"> iniz</w:t>
      </w:r>
      <w:r w:rsidR="00FC1CD7" w:rsidRPr="0080192B">
        <w:rPr>
          <w:rFonts w:asciiTheme="minorHAnsi" w:hAnsiTheme="minorHAnsi" w:cstheme="minorHAnsi"/>
          <w:sz w:val="28"/>
          <w:szCs w:val="28"/>
        </w:rPr>
        <w:t>i</w:t>
      </w:r>
      <w:r w:rsidRPr="0080192B">
        <w:rPr>
          <w:rFonts w:asciiTheme="minorHAnsi" w:hAnsiTheme="minorHAnsi" w:cstheme="minorHAnsi"/>
          <w:sz w:val="28"/>
          <w:szCs w:val="28"/>
        </w:rPr>
        <w:t>ative che possono essere potenziate (</w:t>
      </w:r>
      <w:r w:rsidR="00FC1CD7" w:rsidRPr="0080192B">
        <w:rPr>
          <w:rFonts w:asciiTheme="minorHAnsi" w:hAnsiTheme="minorHAnsi" w:cstheme="minorHAnsi"/>
          <w:sz w:val="28"/>
          <w:szCs w:val="28"/>
        </w:rPr>
        <w:t xml:space="preserve">ad </w:t>
      </w:r>
      <w:r w:rsidRPr="0080192B">
        <w:rPr>
          <w:rFonts w:asciiTheme="minorHAnsi" w:hAnsiTheme="minorHAnsi" w:cstheme="minorHAnsi"/>
          <w:sz w:val="28"/>
          <w:szCs w:val="28"/>
        </w:rPr>
        <w:t xml:space="preserve">esempio nell'ambito della cultura con il MART). </w:t>
      </w:r>
      <w:r w:rsidR="00FC1CD7" w:rsidRPr="0080192B">
        <w:rPr>
          <w:rFonts w:asciiTheme="minorHAnsi" w:hAnsiTheme="minorHAnsi" w:cstheme="minorHAnsi"/>
          <w:sz w:val="28"/>
          <w:szCs w:val="28"/>
        </w:rPr>
        <w:t xml:space="preserve">Per </w:t>
      </w:r>
      <w:proofErr w:type="spellStart"/>
      <w:r w:rsidR="00FC1CD7" w:rsidRPr="0080192B">
        <w:rPr>
          <w:rFonts w:asciiTheme="minorHAnsi" w:hAnsiTheme="minorHAnsi" w:cstheme="minorHAnsi"/>
          <w:sz w:val="28"/>
          <w:szCs w:val="28"/>
        </w:rPr>
        <w:t>Deflorian</w:t>
      </w:r>
      <w:proofErr w:type="spellEnd"/>
      <w:r w:rsidR="00FC1CD7" w:rsidRPr="0080192B">
        <w:rPr>
          <w:rFonts w:asciiTheme="minorHAnsi" w:hAnsiTheme="minorHAnsi" w:cstheme="minorHAnsi"/>
          <w:sz w:val="28"/>
          <w:szCs w:val="28"/>
        </w:rPr>
        <w:t>, l</w:t>
      </w:r>
      <w:r w:rsidRPr="0080192B">
        <w:rPr>
          <w:rFonts w:asciiTheme="minorHAnsi" w:hAnsiTheme="minorHAnsi" w:cstheme="minorHAnsi"/>
          <w:sz w:val="28"/>
          <w:szCs w:val="28"/>
        </w:rPr>
        <w:t xml:space="preserve">e vocazioni di Rovereto, cultura e industria, e gli spazi della città possono dare tanto in termini di sviluppo. </w:t>
      </w:r>
      <w:r w:rsidR="00FC1CD7" w:rsidRPr="0080192B">
        <w:rPr>
          <w:rFonts w:asciiTheme="minorHAnsi" w:hAnsiTheme="minorHAnsi" w:cstheme="minorHAnsi"/>
          <w:sz w:val="28"/>
          <w:szCs w:val="28"/>
        </w:rPr>
        <w:t>Ha detto di c</w:t>
      </w:r>
      <w:r w:rsidRPr="0080192B">
        <w:rPr>
          <w:rFonts w:asciiTheme="minorHAnsi" w:hAnsiTheme="minorHAnsi" w:cstheme="minorHAnsi"/>
          <w:sz w:val="28"/>
          <w:szCs w:val="28"/>
        </w:rPr>
        <w:t>rede</w:t>
      </w:r>
      <w:r w:rsidR="00FC1CD7" w:rsidRPr="0080192B">
        <w:rPr>
          <w:rFonts w:asciiTheme="minorHAnsi" w:hAnsiTheme="minorHAnsi" w:cstheme="minorHAnsi"/>
          <w:sz w:val="28"/>
          <w:szCs w:val="28"/>
        </w:rPr>
        <w:t>re</w:t>
      </w:r>
      <w:r w:rsidRPr="0080192B">
        <w:rPr>
          <w:rFonts w:asciiTheme="minorHAnsi" w:hAnsiTheme="minorHAnsi" w:cstheme="minorHAnsi"/>
          <w:sz w:val="28"/>
          <w:szCs w:val="28"/>
        </w:rPr>
        <w:t xml:space="preserve"> in una università del </w:t>
      </w:r>
      <w:r w:rsidR="00BE304B">
        <w:rPr>
          <w:rFonts w:asciiTheme="minorHAnsi" w:hAnsiTheme="minorHAnsi" w:cstheme="minorHAnsi"/>
          <w:sz w:val="28"/>
          <w:szCs w:val="28"/>
        </w:rPr>
        <w:t>T</w:t>
      </w:r>
      <w:r w:rsidRPr="0080192B">
        <w:rPr>
          <w:rFonts w:asciiTheme="minorHAnsi" w:hAnsiTheme="minorHAnsi" w:cstheme="minorHAnsi"/>
          <w:sz w:val="28"/>
          <w:szCs w:val="28"/>
        </w:rPr>
        <w:t xml:space="preserve">rentino e dei </w:t>
      </w:r>
      <w:proofErr w:type="gramStart"/>
      <w:r w:rsidRPr="0080192B">
        <w:rPr>
          <w:rFonts w:asciiTheme="minorHAnsi" w:hAnsiTheme="minorHAnsi" w:cstheme="minorHAnsi"/>
          <w:sz w:val="28"/>
          <w:szCs w:val="28"/>
        </w:rPr>
        <w:t>trentini .</w:t>
      </w:r>
      <w:proofErr w:type="gramEnd"/>
      <w:r w:rsidRPr="0080192B">
        <w:rPr>
          <w:rFonts w:asciiTheme="minorHAnsi" w:hAnsiTheme="minorHAnsi" w:cstheme="minorHAnsi"/>
          <w:sz w:val="28"/>
          <w:szCs w:val="28"/>
        </w:rPr>
        <w:t xml:space="preserve"> </w:t>
      </w:r>
      <w:r w:rsidR="00FC1CD7" w:rsidRPr="0080192B">
        <w:rPr>
          <w:rFonts w:asciiTheme="minorHAnsi" w:hAnsiTheme="minorHAnsi" w:cstheme="minorHAnsi"/>
          <w:sz w:val="28"/>
          <w:szCs w:val="28"/>
        </w:rPr>
        <w:t>“</w:t>
      </w:r>
      <w:r w:rsidRPr="0080192B">
        <w:rPr>
          <w:rFonts w:asciiTheme="minorHAnsi" w:hAnsiTheme="minorHAnsi" w:cstheme="minorHAnsi"/>
          <w:sz w:val="28"/>
          <w:szCs w:val="28"/>
        </w:rPr>
        <w:t xml:space="preserve">Il campanilismo di una volta </w:t>
      </w:r>
      <w:r w:rsidR="00FC1CD7" w:rsidRPr="0080192B">
        <w:rPr>
          <w:rFonts w:asciiTheme="minorHAnsi" w:hAnsiTheme="minorHAnsi" w:cstheme="minorHAnsi"/>
          <w:sz w:val="28"/>
          <w:szCs w:val="28"/>
        </w:rPr>
        <w:t xml:space="preserve">– ha detto - </w:t>
      </w:r>
      <w:r w:rsidRPr="0080192B">
        <w:rPr>
          <w:rFonts w:asciiTheme="minorHAnsi" w:hAnsiTheme="minorHAnsi" w:cstheme="minorHAnsi"/>
          <w:sz w:val="28"/>
          <w:szCs w:val="28"/>
        </w:rPr>
        <w:t>ormai è alle spalle</w:t>
      </w:r>
      <w:r w:rsidR="00FC1CD7" w:rsidRPr="0080192B">
        <w:rPr>
          <w:rFonts w:asciiTheme="minorHAnsi" w:hAnsiTheme="minorHAnsi" w:cstheme="minorHAnsi"/>
          <w:sz w:val="28"/>
          <w:szCs w:val="28"/>
        </w:rPr>
        <w:t>”</w:t>
      </w:r>
      <w:r w:rsidRPr="0080192B">
        <w:rPr>
          <w:rFonts w:asciiTheme="minorHAnsi" w:hAnsiTheme="minorHAnsi" w:cstheme="minorHAnsi"/>
          <w:sz w:val="28"/>
          <w:szCs w:val="28"/>
        </w:rPr>
        <w:t xml:space="preserve">. </w:t>
      </w:r>
    </w:p>
    <w:p w14:paraId="2E3360AA" w14:textId="041034BA" w:rsidR="004D7540" w:rsidRPr="0080192B" w:rsidRDefault="004D7540" w:rsidP="0080192B">
      <w:pPr>
        <w:pStyle w:val="Standard"/>
        <w:spacing w:line="360" w:lineRule="auto"/>
        <w:jc w:val="both"/>
        <w:rPr>
          <w:rFonts w:asciiTheme="minorHAnsi" w:hAnsiTheme="minorHAnsi" w:cstheme="minorHAnsi"/>
          <w:sz w:val="28"/>
          <w:szCs w:val="28"/>
        </w:rPr>
      </w:pPr>
    </w:p>
    <w:p w14:paraId="684A2755" w14:textId="0C50BFE1" w:rsidR="00151592" w:rsidRPr="0080192B" w:rsidRDefault="00FC1CD7" w:rsidP="0080192B">
      <w:pPr>
        <w:pStyle w:val="Standard"/>
        <w:spacing w:line="360" w:lineRule="auto"/>
        <w:jc w:val="both"/>
        <w:rPr>
          <w:rFonts w:asciiTheme="minorHAnsi" w:hAnsiTheme="minorHAnsi" w:cstheme="minorHAnsi"/>
          <w:sz w:val="28"/>
          <w:szCs w:val="28"/>
        </w:rPr>
      </w:pPr>
      <w:r w:rsidRPr="0080192B">
        <w:rPr>
          <w:rFonts w:asciiTheme="minorHAnsi" w:hAnsiTheme="minorHAnsi" w:cstheme="minorHAnsi"/>
          <w:sz w:val="28"/>
          <w:szCs w:val="28"/>
        </w:rPr>
        <w:t xml:space="preserve">Sull’opportunità di mantenere alta l’attenzione sul tema dell’Università è intervenuto il Presidente della Commissione, Adrea Zambelli, che ha </w:t>
      </w:r>
      <w:r w:rsidR="0080192B" w:rsidRPr="0080192B">
        <w:rPr>
          <w:rFonts w:asciiTheme="minorHAnsi" w:hAnsiTheme="minorHAnsi" w:cstheme="minorHAnsi"/>
          <w:sz w:val="28"/>
          <w:szCs w:val="28"/>
        </w:rPr>
        <w:t xml:space="preserve">ringraziato il rettore per la presenza e ha </w:t>
      </w:r>
      <w:r w:rsidRPr="0080192B">
        <w:rPr>
          <w:rFonts w:asciiTheme="minorHAnsi" w:hAnsiTheme="minorHAnsi" w:cstheme="minorHAnsi"/>
          <w:sz w:val="28"/>
          <w:szCs w:val="28"/>
        </w:rPr>
        <w:t xml:space="preserve">sottolineato come negli ultimi </w:t>
      </w:r>
      <w:r w:rsidR="0080192B" w:rsidRPr="0080192B">
        <w:rPr>
          <w:rFonts w:asciiTheme="minorHAnsi" w:hAnsiTheme="minorHAnsi" w:cstheme="minorHAnsi"/>
          <w:sz w:val="28"/>
          <w:szCs w:val="28"/>
        </w:rPr>
        <w:t>venti</w:t>
      </w:r>
      <w:r w:rsidRPr="0080192B">
        <w:rPr>
          <w:rFonts w:asciiTheme="minorHAnsi" w:hAnsiTheme="minorHAnsi" w:cstheme="minorHAnsi"/>
          <w:sz w:val="28"/>
          <w:szCs w:val="28"/>
        </w:rPr>
        <w:t xml:space="preserve"> anni il tema sia maturato nella consapevolezza della città: “</w:t>
      </w:r>
      <w:r w:rsidR="003D53C1" w:rsidRPr="0080192B">
        <w:rPr>
          <w:rFonts w:asciiTheme="minorHAnsi" w:hAnsiTheme="minorHAnsi" w:cstheme="minorHAnsi"/>
          <w:sz w:val="28"/>
          <w:szCs w:val="28"/>
        </w:rPr>
        <w:t>Rovereto vuole diventare città universitaria</w:t>
      </w:r>
      <w:r w:rsidRPr="0080192B">
        <w:rPr>
          <w:rFonts w:asciiTheme="minorHAnsi" w:hAnsiTheme="minorHAnsi" w:cstheme="minorHAnsi"/>
          <w:sz w:val="28"/>
          <w:szCs w:val="28"/>
        </w:rPr>
        <w:t xml:space="preserve"> – ha detto -</w:t>
      </w:r>
      <w:r w:rsidR="003D53C1" w:rsidRPr="0080192B">
        <w:rPr>
          <w:rFonts w:asciiTheme="minorHAnsi" w:hAnsiTheme="minorHAnsi" w:cstheme="minorHAnsi"/>
          <w:sz w:val="28"/>
          <w:szCs w:val="28"/>
        </w:rPr>
        <w:t xml:space="preserve"> e non solo ospitare</w:t>
      </w:r>
      <w:r w:rsidR="0080192B" w:rsidRPr="0080192B">
        <w:rPr>
          <w:rFonts w:asciiTheme="minorHAnsi" w:hAnsiTheme="minorHAnsi" w:cstheme="minorHAnsi"/>
          <w:sz w:val="28"/>
          <w:szCs w:val="28"/>
        </w:rPr>
        <w:t xml:space="preserve"> l’Università”</w:t>
      </w:r>
      <w:r w:rsidR="003D53C1" w:rsidRPr="0080192B">
        <w:rPr>
          <w:rFonts w:asciiTheme="minorHAnsi" w:hAnsiTheme="minorHAnsi" w:cstheme="minorHAnsi"/>
          <w:sz w:val="28"/>
          <w:szCs w:val="28"/>
        </w:rPr>
        <w:t xml:space="preserve">. </w:t>
      </w:r>
    </w:p>
    <w:p w14:paraId="7FD3E2FC" w14:textId="77777777" w:rsidR="00151592" w:rsidRPr="0080192B" w:rsidRDefault="00151592" w:rsidP="0080192B">
      <w:pPr>
        <w:pStyle w:val="Standard"/>
        <w:spacing w:line="360" w:lineRule="auto"/>
        <w:jc w:val="both"/>
        <w:rPr>
          <w:rFonts w:asciiTheme="minorHAnsi" w:hAnsiTheme="minorHAnsi" w:cstheme="minorHAnsi"/>
          <w:sz w:val="28"/>
          <w:szCs w:val="28"/>
        </w:rPr>
      </w:pPr>
    </w:p>
    <w:p w14:paraId="2A73450B" w14:textId="24ED91E9" w:rsidR="0080192B" w:rsidRDefault="00FC1CD7" w:rsidP="0080192B">
      <w:pPr>
        <w:pStyle w:val="Standard"/>
        <w:spacing w:line="360" w:lineRule="auto"/>
        <w:jc w:val="both"/>
        <w:rPr>
          <w:rFonts w:asciiTheme="minorHAnsi" w:hAnsiTheme="minorHAnsi" w:cstheme="minorHAnsi"/>
          <w:sz w:val="28"/>
          <w:szCs w:val="28"/>
        </w:rPr>
      </w:pPr>
      <w:r w:rsidRPr="0080192B">
        <w:rPr>
          <w:rFonts w:asciiTheme="minorHAnsi" w:hAnsiTheme="minorHAnsi" w:cstheme="minorHAnsi"/>
          <w:sz w:val="28"/>
          <w:szCs w:val="28"/>
        </w:rPr>
        <w:t>Da parte dei Commissari, è arrivata unanime l’approvazione per un percorso che veda la città di Rovereto sempre più universitaria</w:t>
      </w:r>
      <w:r w:rsidR="0080192B" w:rsidRPr="0080192B">
        <w:rPr>
          <w:rFonts w:asciiTheme="minorHAnsi" w:hAnsiTheme="minorHAnsi" w:cstheme="minorHAnsi"/>
          <w:sz w:val="28"/>
          <w:szCs w:val="28"/>
        </w:rPr>
        <w:t xml:space="preserve"> e auspicata una maggiore presenza. Un tema importante trattato in Commissione è stato quello delle opportunità legate all’uso delle tecnologie che hanno annullato le distanze e consentono una Università diffusa. </w:t>
      </w:r>
      <w:r w:rsidR="0080192B">
        <w:rPr>
          <w:rFonts w:asciiTheme="minorHAnsi" w:hAnsiTheme="minorHAnsi" w:cstheme="minorHAnsi"/>
          <w:sz w:val="28"/>
          <w:szCs w:val="28"/>
        </w:rPr>
        <w:t xml:space="preserve"> </w:t>
      </w:r>
    </w:p>
    <w:p w14:paraId="49035FCD" w14:textId="3A052783" w:rsidR="0080192B" w:rsidRPr="0080192B" w:rsidRDefault="0080192B" w:rsidP="0080192B">
      <w:pPr>
        <w:pStyle w:val="Standard"/>
        <w:spacing w:line="360" w:lineRule="auto"/>
        <w:jc w:val="both"/>
        <w:rPr>
          <w:rFonts w:asciiTheme="minorHAnsi" w:hAnsiTheme="minorHAnsi" w:cstheme="minorHAnsi"/>
          <w:sz w:val="28"/>
          <w:szCs w:val="28"/>
        </w:rPr>
      </w:pPr>
      <w:r>
        <w:rPr>
          <w:rFonts w:asciiTheme="minorHAnsi" w:hAnsiTheme="minorHAnsi" w:cstheme="minorHAnsi"/>
          <w:sz w:val="28"/>
          <w:szCs w:val="28"/>
        </w:rPr>
        <w:t xml:space="preserve">“L’incontro tra il nuovo Rettore e la Commissione speciale – commenta la Vicesindaca </w:t>
      </w:r>
      <w:proofErr w:type="spellStart"/>
      <w:r>
        <w:rPr>
          <w:rFonts w:asciiTheme="minorHAnsi" w:hAnsiTheme="minorHAnsi" w:cstheme="minorHAnsi"/>
          <w:sz w:val="28"/>
          <w:szCs w:val="28"/>
        </w:rPr>
        <w:lastRenderedPageBreak/>
        <w:t>Robol</w:t>
      </w:r>
      <w:proofErr w:type="spellEnd"/>
      <w:r>
        <w:rPr>
          <w:rFonts w:asciiTheme="minorHAnsi" w:hAnsiTheme="minorHAnsi" w:cstheme="minorHAnsi"/>
          <w:sz w:val="28"/>
          <w:szCs w:val="28"/>
        </w:rPr>
        <w:t xml:space="preserve"> – ci ha permesso di eviscerare un tema fondamentale per la nostra città. Investire sulla formazione, sulla ricerca, sulle nuove idee, significa creare un futuro a Rovereto e soprattutto alle nuove generazioni, che possono trovare nell’Università un luogo, oltre che di crescita personale e culturale, di scambio e confronto, dove possono nascere nuove idee e nuove opportunità per il territorio stesso”. </w:t>
      </w:r>
    </w:p>
    <w:sectPr w:rsidR="0080192B" w:rsidRPr="0080192B">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1B4A80" w14:textId="77777777" w:rsidR="000073A5" w:rsidRDefault="000073A5">
      <w:r>
        <w:separator/>
      </w:r>
    </w:p>
  </w:endnote>
  <w:endnote w:type="continuationSeparator" w:id="0">
    <w:p w14:paraId="7C645DAE" w14:textId="77777777" w:rsidR="000073A5" w:rsidRDefault="00007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0A881A" w14:textId="77777777" w:rsidR="000073A5" w:rsidRDefault="000073A5">
      <w:r>
        <w:rPr>
          <w:color w:val="000000"/>
        </w:rPr>
        <w:ptab w:relativeTo="margin" w:alignment="center" w:leader="none"/>
      </w:r>
    </w:p>
  </w:footnote>
  <w:footnote w:type="continuationSeparator" w:id="0">
    <w:p w14:paraId="611C9734" w14:textId="77777777" w:rsidR="000073A5" w:rsidRDefault="000073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592"/>
    <w:rsid w:val="000073A5"/>
    <w:rsid w:val="00151592"/>
    <w:rsid w:val="00216198"/>
    <w:rsid w:val="003D53C1"/>
    <w:rsid w:val="004D7540"/>
    <w:rsid w:val="0080192B"/>
    <w:rsid w:val="00BE304B"/>
    <w:rsid w:val="00FC1C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C50B2"/>
  <w15:docId w15:val="{97C1DD54-673E-4D1A-A0F1-ADA64E4B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Mang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styleId="Enfasicorsivo">
    <w:name w:val="Emphasis"/>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677</Words>
  <Characters>3861</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Marco Nicolò Perinelli</cp:lastModifiedBy>
  <cp:revision>3</cp:revision>
  <dcterms:created xsi:type="dcterms:W3CDTF">2021-03-12T16:49:00Z</dcterms:created>
  <dcterms:modified xsi:type="dcterms:W3CDTF">2021-03-12T16:54:00Z</dcterms:modified>
</cp:coreProperties>
</file>